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9A718" w14:textId="0ABA7BE7" w:rsidR="00262D13" w:rsidRPr="00262D13" w:rsidRDefault="009C4094" w:rsidP="00262D13">
      <w:pPr>
        <w:pStyle w:val="Title"/>
        <w:jc w:val="center"/>
        <w:rPr>
          <w:sz w:val="56"/>
        </w:rPr>
      </w:pPr>
      <w:r>
        <w:rPr>
          <w:noProof/>
          <w:sz w:val="56"/>
          <w:lang w:val="en-CA" w:eastAsia="en-CA"/>
          <w14:ligatures w14:val="none"/>
        </w:rPr>
        <w:drawing>
          <wp:anchor distT="0" distB="0" distL="114300" distR="114300" simplePos="0" relativeHeight="251660288" behindDoc="1" locked="0" layoutInCell="1" allowOverlap="1" wp14:anchorId="24A257D9" wp14:editId="175EFA27">
            <wp:simplePos x="0" y="0"/>
            <wp:positionH relativeFrom="column">
              <wp:posOffset>0</wp:posOffset>
            </wp:positionH>
            <wp:positionV relativeFrom="paragraph">
              <wp:posOffset>231267</wp:posOffset>
            </wp:positionV>
            <wp:extent cx="1640633" cy="1127760"/>
            <wp:effectExtent l="0" t="0" r="0" b="0"/>
            <wp:wrapTight wrapText="bothSides">
              <wp:wrapPolygon edited="0">
                <wp:start x="1254" y="0"/>
                <wp:lineTo x="0" y="5108"/>
                <wp:lineTo x="0" y="5838"/>
                <wp:lineTo x="1003" y="5838"/>
                <wp:lineTo x="0" y="8392"/>
                <wp:lineTo x="0" y="12770"/>
                <wp:lineTo x="1003" y="17514"/>
                <wp:lineTo x="753" y="21162"/>
                <wp:lineTo x="7275" y="21162"/>
                <wp:lineTo x="14801" y="21162"/>
                <wp:lineTo x="20571" y="19703"/>
                <wp:lineTo x="20822" y="13500"/>
                <wp:lineTo x="19568" y="11676"/>
                <wp:lineTo x="15805" y="11676"/>
                <wp:lineTo x="16557" y="6932"/>
                <wp:lineTo x="15805" y="5838"/>
                <wp:lineTo x="11540" y="5838"/>
                <wp:lineTo x="21324" y="4378"/>
                <wp:lineTo x="21324" y="1459"/>
                <wp:lineTo x="7275" y="0"/>
                <wp:lineTo x="125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SSS_transparent.png"/>
                    <pic:cNvPicPr/>
                  </pic:nvPicPr>
                  <pic:blipFill>
                    <a:blip r:embed="rId9"/>
                    <a:stretch>
                      <a:fillRect/>
                    </a:stretch>
                  </pic:blipFill>
                  <pic:spPr>
                    <a:xfrm>
                      <a:off x="0" y="0"/>
                      <a:ext cx="1640633" cy="1127760"/>
                    </a:xfrm>
                    <a:prstGeom prst="rect">
                      <a:avLst/>
                    </a:prstGeom>
                  </pic:spPr>
                </pic:pic>
              </a:graphicData>
            </a:graphic>
          </wp:anchor>
        </w:drawing>
      </w:r>
      <w:r w:rsidR="002F7809">
        <w:rPr>
          <w:sz w:val="56"/>
        </w:rPr>
        <w:t>Call for Papers</w:t>
      </w:r>
    </w:p>
    <w:p w14:paraId="293D1FD1" w14:textId="63B051FC" w:rsidR="00807436" w:rsidRDefault="006529D6" w:rsidP="00807436">
      <w:pPr>
        <w:pStyle w:val="Heading1"/>
        <w:spacing w:after="0"/>
        <w:jc w:val="center"/>
      </w:pPr>
      <w:r>
        <w:t>6</w:t>
      </w:r>
      <w:r w:rsidR="00A24F3C">
        <w:t>4</w:t>
      </w:r>
      <w:r w:rsidR="00A24F3C" w:rsidRPr="00A24F3C">
        <w:rPr>
          <w:vertAlign w:val="superscript"/>
        </w:rPr>
        <w:t>th</w:t>
      </w:r>
      <w:r w:rsidR="00A24F3C">
        <w:t xml:space="preserve"> </w:t>
      </w:r>
      <w:r>
        <w:t>MSSS Annual General Meeting</w:t>
      </w:r>
    </w:p>
    <w:p w14:paraId="2D231556" w14:textId="35F3FF38" w:rsidR="006529D6" w:rsidRPr="006529D6" w:rsidRDefault="006529D6" w:rsidP="006529D6">
      <w:pPr>
        <w:pStyle w:val="Heading1"/>
        <w:spacing w:before="0"/>
        <w:jc w:val="center"/>
      </w:pPr>
      <w:r>
        <w:t xml:space="preserve">February </w:t>
      </w:r>
      <w:r w:rsidR="00A24F3C">
        <w:t>4-5</w:t>
      </w:r>
      <w:r>
        <w:t>,</w:t>
      </w:r>
      <w:r w:rsidR="00807436">
        <w:t xml:space="preserve"> 20</w:t>
      </w:r>
      <w:r w:rsidR="00A24F3C">
        <w:t>21</w:t>
      </w:r>
      <w:r w:rsidR="00807436">
        <w:t xml:space="preserve"> | </w:t>
      </w:r>
      <w:r w:rsidR="00A24F3C">
        <w:t>Virtual Meeting</w:t>
      </w:r>
    </w:p>
    <w:p w14:paraId="280B42D0" w14:textId="77777777" w:rsidR="00B366B9" w:rsidRDefault="00B366B9" w:rsidP="00C5422B">
      <w:pPr>
        <w:rPr>
          <w:color w:val="9BBB59" w:themeColor="accent3"/>
          <w:sz w:val="32"/>
        </w:rPr>
      </w:pPr>
      <w:r>
        <w:rPr>
          <w:noProof/>
          <w:lang w:val="en-CA" w:eastAsia="en-CA"/>
        </w:rPr>
        <mc:AlternateContent>
          <mc:Choice Requires="wps">
            <w:drawing>
              <wp:anchor distT="0" distB="0" distL="114300" distR="114300" simplePos="0" relativeHeight="251659264" behindDoc="0" locked="0" layoutInCell="1" allowOverlap="1" wp14:anchorId="31A64EAF" wp14:editId="75D5342F">
                <wp:simplePos x="0" y="0"/>
                <wp:positionH relativeFrom="margin">
                  <wp:posOffset>0</wp:posOffset>
                </wp:positionH>
                <wp:positionV relativeFrom="paragraph">
                  <wp:posOffset>142875</wp:posOffset>
                </wp:positionV>
                <wp:extent cx="59436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43600" cy="114300"/>
                        </a:xfrm>
                        <a:prstGeom prst="rect">
                          <a:avLst/>
                        </a:prstGeom>
                        <a:ln>
                          <a:solidFill>
                            <a:schemeClr val="accent3"/>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4A88CA" id="Rectangle 1" o:spid="_x0000_s1026" style="position:absolute;margin-left:0;margin-top:11.25pt;width:468pt;height:9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" fillcolor="#9bbb59 [3206]" strokecolor="#9bbb59 [3206]" strokeweight="1pt">
                <w10:wrap anchorx="margin"/>
              </v:rect>
            </w:pict>
          </mc:Fallback>
        </mc:AlternateContent>
      </w:r>
    </w:p>
    <w:p w14:paraId="530EE061" w14:textId="020F9384" w:rsidR="00393BCB" w:rsidRDefault="00807436" w:rsidP="007E5ABD">
      <w:pPr>
        <w:spacing w:before="0"/>
        <w:jc w:val="both"/>
        <w:rPr>
          <w:sz w:val="22"/>
          <w:szCs w:val="22"/>
        </w:rPr>
      </w:pPr>
      <w:r w:rsidRPr="00156237">
        <w:rPr>
          <w:sz w:val="22"/>
          <w:szCs w:val="22"/>
        </w:rPr>
        <w:t xml:space="preserve">The </w:t>
      </w:r>
      <w:r w:rsidR="00393BCB" w:rsidRPr="00156237">
        <w:rPr>
          <w:sz w:val="22"/>
          <w:szCs w:val="22"/>
        </w:rPr>
        <w:t>Manitoba Soil Science Society (MSSS)</w:t>
      </w:r>
      <w:r w:rsidR="00867663" w:rsidRPr="00156237">
        <w:rPr>
          <w:sz w:val="22"/>
          <w:szCs w:val="22"/>
        </w:rPr>
        <w:t xml:space="preserve"> </w:t>
      </w:r>
      <w:r w:rsidR="00E438D3">
        <w:rPr>
          <w:sz w:val="22"/>
          <w:szCs w:val="22"/>
        </w:rPr>
        <w:t>holds an</w:t>
      </w:r>
      <w:r w:rsidR="006529D6" w:rsidRPr="00156237">
        <w:rPr>
          <w:sz w:val="22"/>
          <w:szCs w:val="22"/>
        </w:rPr>
        <w:t xml:space="preserve"> Annual General Meeting </w:t>
      </w:r>
      <w:r w:rsidR="00E438D3">
        <w:rPr>
          <w:sz w:val="22"/>
          <w:szCs w:val="22"/>
        </w:rPr>
        <w:t>to provide</w:t>
      </w:r>
      <w:r w:rsidR="006529D6" w:rsidRPr="00156237">
        <w:rPr>
          <w:sz w:val="22"/>
          <w:szCs w:val="22"/>
        </w:rPr>
        <w:t xml:space="preserve"> </w:t>
      </w:r>
      <w:r w:rsidR="00E438D3">
        <w:rPr>
          <w:sz w:val="22"/>
          <w:szCs w:val="22"/>
        </w:rPr>
        <w:t>industry professionals</w:t>
      </w:r>
      <w:r w:rsidR="006529D6" w:rsidRPr="00156237">
        <w:rPr>
          <w:sz w:val="22"/>
          <w:szCs w:val="22"/>
        </w:rPr>
        <w:t xml:space="preserve"> and academics a place to share their research findings and network.  This year’s plenary session theme is “</w:t>
      </w:r>
      <w:r w:rsidR="00A24F3C" w:rsidRPr="00DB4470">
        <w:rPr>
          <w:i/>
          <w:sz w:val="22"/>
          <w:szCs w:val="22"/>
        </w:rPr>
        <w:t>Soil Webs</w:t>
      </w:r>
      <w:r w:rsidR="00A24F3C">
        <w:rPr>
          <w:sz w:val="22"/>
          <w:szCs w:val="22"/>
        </w:rPr>
        <w:t xml:space="preserve">; </w:t>
      </w:r>
      <w:r w:rsidR="00A24F3C">
        <w:rPr>
          <w:i/>
          <w:sz w:val="22"/>
          <w:szCs w:val="22"/>
        </w:rPr>
        <w:t>Keeping connected by collaborating between disciplines</w:t>
      </w:r>
      <w:r w:rsidR="006529D6" w:rsidRPr="00156237">
        <w:rPr>
          <w:sz w:val="22"/>
          <w:szCs w:val="22"/>
        </w:rPr>
        <w:t>”. Please visit the MSSS website (</w:t>
      </w:r>
      <w:bookmarkStart w:id="0" w:name="_Hlk530402658"/>
      <w:r w:rsidR="0053056D">
        <w:rPr>
          <w:rStyle w:val="Hyperlink"/>
          <w:sz w:val="22"/>
          <w:szCs w:val="22"/>
        </w:rPr>
        <w:fldChar w:fldCharType="begin"/>
      </w:r>
      <w:r w:rsidR="0053056D">
        <w:rPr>
          <w:rStyle w:val="Hyperlink"/>
          <w:sz w:val="22"/>
          <w:szCs w:val="22"/>
        </w:rPr>
        <w:instrText xml:space="preserve"> HYPERLINK "https://www.mbsoils.ca/" </w:instrText>
      </w:r>
      <w:r w:rsidR="0053056D">
        <w:rPr>
          <w:rStyle w:val="Hyperlink"/>
          <w:sz w:val="22"/>
          <w:szCs w:val="22"/>
        </w:rPr>
        <w:fldChar w:fldCharType="separate"/>
      </w:r>
      <w:r w:rsidR="006529D6" w:rsidRPr="00156237">
        <w:rPr>
          <w:rStyle w:val="Hyperlink"/>
          <w:sz w:val="22"/>
          <w:szCs w:val="22"/>
        </w:rPr>
        <w:t>mbsoils.ca</w:t>
      </w:r>
      <w:r w:rsidR="0053056D">
        <w:rPr>
          <w:rStyle w:val="Hyperlink"/>
          <w:sz w:val="22"/>
          <w:szCs w:val="22"/>
        </w:rPr>
        <w:fldChar w:fldCharType="end"/>
      </w:r>
      <w:bookmarkEnd w:id="0"/>
      <w:r w:rsidR="006529D6" w:rsidRPr="00156237">
        <w:rPr>
          <w:sz w:val="22"/>
          <w:szCs w:val="22"/>
        </w:rPr>
        <w:t>)</w:t>
      </w:r>
      <w:r w:rsidR="00BA3A5B">
        <w:rPr>
          <w:sz w:val="22"/>
          <w:szCs w:val="22"/>
        </w:rPr>
        <w:t xml:space="preserve"> for updates on the event program.</w:t>
      </w:r>
    </w:p>
    <w:p w14:paraId="395553B2" w14:textId="1978A8DC" w:rsidR="002F7809" w:rsidRDefault="002F7809" w:rsidP="007E5ABD">
      <w:pPr>
        <w:spacing w:before="0"/>
        <w:jc w:val="both"/>
        <w:rPr>
          <w:sz w:val="22"/>
          <w:szCs w:val="22"/>
        </w:rPr>
      </w:pPr>
    </w:p>
    <w:p w14:paraId="4D5B9528" w14:textId="3C23490F" w:rsidR="002F7809" w:rsidRDefault="002F7809" w:rsidP="007E5ABD">
      <w:pPr>
        <w:spacing w:before="0"/>
        <w:jc w:val="both"/>
        <w:rPr>
          <w:sz w:val="22"/>
          <w:szCs w:val="22"/>
        </w:rPr>
      </w:pPr>
      <w:r w:rsidRPr="002F7809">
        <w:rPr>
          <w:sz w:val="22"/>
          <w:szCs w:val="22"/>
        </w:rPr>
        <w:t>Both oral and poster presentation</w:t>
      </w:r>
      <w:r w:rsidR="00B84B05">
        <w:rPr>
          <w:sz w:val="22"/>
          <w:szCs w:val="22"/>
        </w:rPr>
        <w:t xml:space="preserve"> submissions</w:t>
      </w:r>
      <w:r w:rsidRPr="002F7809">
        <w:rPr>
          <w:sz w:val="22"/>
          <w:szCs w:val="22"/>
        </w:rPr>
        <w:t xml:space="preserve"> are welcome. </w:t>
      </w:r>
      <w:r w:rsidR="0000563B" w:rsidRPr="0000563B">
        <w:rPr>
          <w:sz w:val="22"/>
          <w:szCs w:val="22"/>
        </w:rPr>
        <w:t xml:space="preserve">Poster presentations this year will include one-minute </w:t>
      </w:r>
      <w:r w:rsidR="0000563B">
        <w:rPr>
          <w:sz w:val="22"/>
          <w:szCs w:val="22"/>
        </w:rPr>
        <w:t xml:space="preserve">pre-recorded </w:t>
      </w:r>
      <w:r w:rsidR="0000563B" w:rsidRPr="0000563B">
        <w:rPr>
          <w:sz w:val="22"/>
          <w:szCs w:val="22"/>
        </w:rPr>
        <w:t xml:space="preserve">poster pitches. Oral Presentations will involve a 10-minute pre-recorded presentation with a live 2 minute Q&amp;A. </w:t>
      </w:r>
      <w:r w:rsidRPr="002F7809">
        <w:rPr>
          <w:sz w:val="22"/>
          <w:szCs w:val="22"/>
        </w:rPr>
        <w:t xml:space="preserve">Please submit contact information and abstracts </w:t>
      </w:r>
      <w:r w:rsidR="00B84B05">
        <w:rPr>
          <w:sz w:val="22"/>
          <w:szCs w:val="22"/>
        </w:rPr>
        <w:t xml:space="preserve">to MSSS </w:t>
      </w:r>
      <w:r w:rsidRPr="002F7809">
        <w:rPr>
          <w:sz w:val="22"/>
          <w:szCs w:val="22"/>
        </w:rPr>
        <w:t xml:space="preserve">by </w:t>
      </w:r>
      <w:r w:rsidR="00DB4470">
        <w:rPr>
          <w:b/>
          <w:sz w:val="22"/>
          <w:szCs w:val="22"/>
        </w:rPr>
        <w:t xml:space="preserve">January </w:t>
      </w:r>
      <w:r w:rsidR="001C3C01">
        <w:rPr>
          <w:b/>
          <w:sz w:val="22"/>
          <w:szCs w:val="22"/>
        </w:rPr>
        <w:t>8</w:t>
      </w:r>
      <w:r w:rsidR="00DB4470">
        <w:rPr>
          <w:b/>
          <w:sz w:val="22"/>
          <w:szCs w:val="22"/>
        </w:rPr>
        <w:t>, 2021</w:t>
      </w:r>
      <w:r w:rsidRPr="002F7809">
        <w:rPr>
          <w:sz w:val="22"/>
          <w:szCs w:val="22"/>
        </w:rPr>
        <w:t xml:space="preserve">. Abstracts are to include the Title, Authors, Author </w:t>
      </w:r>
      <w:r w:rsidR="00562DAD" w:rsidRPr="002F7809">
        <w:rPr>
          <w:sz w:val="22"/>
          <w:szCs w:val="22"/>
        </w:rPr>
        <w:t>Affiliations</w:t>
      </w:r>
      <w:r w:rsidRPr="002F7809">
        <w:rPr>
          <w:sz w:val="22"/>
          <w:szCs w:val="22"/>
        </w:rPr>
        <w:t xml:space="preserve">, and Abstract Text of less than 300 words. A sample abstract with the required formatting is included on the next page. </w:t>
      </w:r>
    </w:p>
    <w:p w14:paraId="385062E0" w14:textId="7EEDEE0F" w:rsidR="0000563B" w:rsidRDefault="0000563B" w:rsidP="007E5ABD">
      <w:pPr>
        <w:spacing w:before="0"/>
        <w:jc w:val="both"/>
        <w:rPr>
          <w:sz w:val="22"/>
          <w:szCs w:val="22"/>
        </w:rPr>
      </w:pPr>
    </w:p>
    <w:p w14:paraId="08D2A89E" w14:textId="6654F124" w:rsidR="0000563B" w:rsidRPr="002F7809" w:rsidRDefault="00854374" w:rsidP="007E5ABD">
      <w:pPr>
        <w:spacing w:before="0"/>
        <w:jc w:val="both"/>
        <w:rPr>
          <w:sz w:val="22"/>
          <w:szCs w:val="22"/>
        </w:rPr>
      </w:pPr>
      <w:r w:rsidRPr="00854374">
        <w:rPr>
          <w:sz w:val="22"/>
          <w:szCs w:val="22"/>
        </w:rPr>
        <w:t>Due to time constraints with the virtual meeting format this year,</w:t>
      </w:r>
      <w:r w:rsidR="0000563B">
        <w:rPr>
          <w:sz w:val="22"/>
          <w:szCs w:val="22"/>
        </w:rPr>
        <w:t xml:space="preserve"> we will only be accepting a certain number of oral and poster presentations. Please send your abstract in early! Pre-recordings must be in by </w:t>
      </w:r>
      <w:r w:rsidR="0000563B" w:rsidRPr="00680FB5">
        <w:rPr>
          <w:b/>
          <w:sz w:val="22"/>
          <w:szCs w:val="22"/>
        </w:rPr>
        <w:t>January 31, 2021</w:t>
      </w:r>
      <w:r w:rsidR="0000563B">
        <w:rPr>
          <w:sz w:val="22"/>
          <w:szCs w:val="22"/>
        </w:rPr>
        <w:t>.</w:t>
      </w:r>
    </w:p>
    <w:p w14:paraId="6D33ADB5" w14:textId="729BF249" w:rsidR="002F7809" w:rsidRPr="002F7809" w:rsidRDefault="002F7809" w:rsidP="007E5ABD">
      <w:pPr>
        <w:spacing w:before="0"/>
        <w:jc w:val="both"/>
        <w:rPr>
          <w:sz w:val="22"/>
          <w:szCs w:val="22"/>
        </w:rPr>
      </w:pPr>
      <w:bookmarkStart w:id="1" w:name="_GoBack"/>
      <w:bookmarkEnd w:id="1"/>
    </w:p>
    <w:p w14:paraId="63AACC55" w14:textId="36D5C4A1" w:rsidR="002F7809" w:rsidRPr="002F7809" w:rsidRDefault="002F7809" w:rsidP="007E5ABD">
      <w:pPr>
        <w:spacing w:before="0"/>
        <w:jc w:val="both"/>
        <w:rPr>
          <w:b/>
          <w:sz w:val="22"/>
          <w:szCs w:val="22"/>
        </w:rPr>
      </w:pPr>
      <w:r>
        <w:rPr>
          <w:b/>
          <w:sz w:val="22"/>
          <w:szCs w:val="22"/>
        </w:rPr>
        <w:t xml:space="preserve">Graduate Students: </w:t>
      </w:r>
      <w:r w:rsidRPr="002F7809">
        <w:rPr>
          <w:sz w:val="22"/>
          <w:szCs w:val="22"/>
        </w:rPr>
        <w:t>Graduate student presentations are judged with awards for best oral and poster presentations. You must put an asterisk after your name on the submitted abstract to be considered for an award.</w:t>
      </w:r>
      <w:r>
        <w:rPr>
          <w:b/>
          <w:sz w:val="22"/>
          <w:szCs w:val="22"/>
        </w:rPr>
        <w:t xml:space="preserve"> </w:t>
      </w:r>
    </w:p>
    <w:p w14:paraId="7CC2D9A1" w14:textId="77777777" w:rsidR="007E5ABD" w:rsidRDefault="007E5ABD" w:rsidP="00156237">
      <w:pPr>
        <w:spacing w:before="0"/>
        <w:jc w:val="both"/>
      </w:pPr>
    </w:p>
    <w:p w14:paraId="340E3990" w14:textId="445C2100" w:rsidR="00C5422B" w:rsidRDefault="00156237" w:rsidP="00156237">
      <w:pPr>
        <w:pStyle w:val="Heading2"/>
        <w:spacing w:before="0"/>
        <w:jc w:val="center"/>
      </w:pPr>
      <w:r w:rsidRPr="00156237">
        <w:t xml:space="preserve">Contact </w:t>
      </w:r>
      <w:r w:rsidR="00562DAD">
        <w:t xml:space="preserve">&amp; Presentation </w:t>
      </w:r>
      <w:r w:rsidRPr="00156237">
        <w:t>Information</w:t>
      </w:r>
    </w:p>
    <w:p w14:paraId="49CCD59E" w14:textId="77777777" w:rsidR="00156237" w:rsidRPr="00156237" w:rsidRDefault="00156237" w:rsidP="00156237">
      <w:pPr>
        <w:spacing w:before="0"/>
      </w:pPr>
    </w:p>
    <w:tbl>
      <w:tblPr>
        <w:tblStyle w:val="TableGrid"/>
        <w:tblW w:w="0" w:type="auto"/>
        <w:tblLook w:val="04A0" w:firstRow="1" w:lastRow="0" w:firstColumn="1" w:lastColumn="0" w:noHBand="0" w:noVBand="1"/>
      </w:tblPr>
      <w:tblGrid>
        <w:gridCol w:w="2262"/>
        <w:gridCol w:w="21"/>
        <w:gridCol w:w="3523"/>
        <w:gridCol w:w="3544"/>
      </w:tblGrid>
      <w:tr w:rsidR="006529D6" w:rsidRPr="00156237" w14:paraId="3750B68F" w14:textId="77777777" w:rsidTr="00562DAD">
        <w:trPr>
          <w:trHeight w:val="340"/>
        </w:trPr>
        <w:tc>
          <w:tcPr>
            <w:tcW w:w="2283" w:type="dxa"/>
            <w:gridSpan w:val="2"/>
            <w:shd w:val="clear" w:color="auto" w:fill="auto"/>
            <w:vAlign w:val="center"/>
          </w:tcPr>
          <w:p w14:paraId="20C31B10" w14:textId="77777777" w:rsidR="006529D6" w:rsidRPr="00156237" w:rsidRDefault="006529D6" w:rsidP="006916E9">
            <w:pPr>
              <w:spacing w:before="0"/>
              <w:rPr>
                <w:b/>
                <w:sz w:val="22"/>
                <w:szCs w:val="22"/>
              </w:rPr>
            </w:pPr>
            <w:r w:rsidRPr="00156237">
              <w:rPr>
                <w:b/>
                <w:sz w:val="22"/>
                <w:szCs w:val="22"/>
              </w:rPr>
              <w:t>Name</w:t>
            </w:r>
          </w:p>
        </w:tc>
        <w:tc>
          <w:tcPr>
            <w:tcW w:w="7067" w:type="dxa"/>
            <w:gridSpan w:val="2"/>
            <w:shd w:val="clear" w:color="auto" w:fill="EAF1DD" w:themeFill="accent3" w:themeFillTint="33"/>
            <w:vAlign w:val="center"/>
          </w:tcPr>
          <w:p w14:paraId="56668D89" w14:textId="77067FE8" w:rsidR="006529D6" w:rsidRPr="00156237" w:rsidRDefault="006529D6" w:rsidP="006916E9">
            <w:pPr>
              <w:spacing w:before="0"/>
              <w:rPr>
                <w:sz w:val="22"/>
                <w:szCs w:val="22"/>
              </w:rPr>
            </w:pPr>
          </w:p>
        </w:tc>
      </w:tr>
      <w:tr w:rsidR="006529D6" w:rsidRPr="00156237" w14:paraId="738D2387" w14:textId="77777777" w:rsidTr="00562DAD">
        <w:trPr>
          <w:trHeight w:val="340"/>
        </w:trPr>
        <w:tc>
          <w:tcPr>
            <w:tcW w:w="2283" w:type="dxa"/>
            <w:gridSpan w:val="2"/>
            <w:shd w:val="clear" w:color="auto" w:fill="auto"/>
            <w:vAlign w:val="center"/>
          </w:tcPr>
          <w:p w14:paraId="2E78541B" w14:textId="7ED83385" w:rsidR="006529D6" w:rsidRPr="00156237" w:rsidRDefault="006529D6" w:rsidP="006916E9">
            <w:pPr>
              <w:spacing w:before="0"/>
              <w:rPr>
                <w:b/>
                <w:sz w:val="22"/>
                <w:szCs w:val="22"/>
              </w:rPr>
            </w:pPr>
            <w:r w:rsidRPr="00156237">
              <w:rPr>
                <w:b/>
                <w:sz w:val="22"/>
                <w:szCs w:val="22"/>
              </w:rPr>
              <w:t>Company/Affiliation</w:t>
            </w:r>
          </w:p>
        </w:tc>
        <w:tc>
          <w:tcPr>
            <w:tcW w:w="7067" w:type="dxa"/>
            <w:gridSpan w:val="2"/>
            <w:shd w:val="clear" w:color="auto" w:fill="EAF1DD" w:themeFill="accent3" w:themeFillTint="33"/>
            <w:vAlign w:val="center"/>
          </w:tcPr>
          <w:p w14:paraId="213118B2" w14:textId="66741FD4" w:rsidR="006529D6" w:rsidRPr="00156237" w:rsidRDefault="006529D6" w:rsidP="006916E9">
            <w:pPr>
              <w:spacing w:before="0"/>
              <w:rPr>
                <w:sz w:val="22"/>
                <w:szCs w:val="22"/>
              </w:rPr>
            </w:pPr>
          </w:p>
        </w:tc>
      </w:tr>
      <w:tr w:rsidR="006529D6" w:rsidRPr="00156237" w14:paraId="0483D843" w14:textId="77777777" w:rsidTr="00562DAD">
        <w:trPr>
          <w:trHeight w:val="1020"/>
        </w:trPr>
        <w:tc>
          <w:tcPr>
            <w:tcW w:w="2283" w:type="dxa"/>
            <w:gridSpan w:val="2"/>
            <w:shd w:val="clear" w:color="auto" w:fill="auto"/>
          </w:tcPr>
          <w:p w14:paraId="0898DB19" w14:textId="55F099E0" w:rsidR="006529D6" w:rsidRPr="00156237" w:rsidRDefault="006529D6" w:rsidP="006916E9">
            <w:pPr>
              <w:spacing w:before="0"/>
              <w:rPr>
                <w:b/>
                <w:sz w:val="22"/>
                <w:szCs w:val="22"/>
              </w:rPr>
            </w:pPr>
            <w:r w:rsidRPr="00156237">
              <w:rPr>
                <w:b/>
                <w:sz w:val="22"/>
                <w:szCs w:val="22"/>
              </w:rPr>
              <w:t>Mailing Address</w:t>
            </w:r>
          </w:p>
        </w:tc>
        <w:tc>
          <w:tcPr>
            <w:tcW w:w="7067" w:type="dxa"/>
            <w:gridSpan w:val="2"/>
            <w:shd w:val="clear" w:color="auto" w:fill="EAF1DD" w:themeFill="accent3" w:themeFillTint="33"/>
          </w:tcPr>
          <w:p w14:paraId="7DC8341B" w14:textId="1C8A96E6" w:rsidR="003A4231" w:rsidRPr="00156237" w:rsidRDefault="003A4231" w:rsidP="00562DAD">
            <w:pPr>
              <w:spacing w:before="0"/>
              <w:rPr>
                <w:sz w:val="22"/>
                <w:szCs w:val="22"/>
              </w:rPr>
            </w:pPr>
          </w:p>
        </w:tc>
      </w:tr>
      <w:tr w:rsidR="006529D6" w:rsidRPr="00156237" w14:paraId="45098E2E" w14:textId="77777777" w:rsidTr="00562DAD">
        <w:trPr>
          <w:trHeight w:val="340"/>
        </w:trPr>
        <w:tc>
          <w:tcPr>
            <w:tcW w:w="2283" w:type="dxa"/>
            <w:gridSpan w:val="2"/>
            <w:shd w:val="clear" w:color="auto" w:fill="auto"/>
            <w:vAlign w:val="center"/>
          </w:tcPr>
          <w:p w14:paraId="45443959" w14:textId="47CDDDB3" w:rsidR="006529D6" w:rsidRPr="00156237" w:rsidRDefault="006529D6" w:rsidP="006916E9">
            <w:pPr>
              <w:spacing w:before="0"/>
              <w:rPr>
                <w:b/>
                <w:sz w:val="22"/>
                <w:szCs w:val="22"/>
              </w:rPr>
            </w:pPr>
            <w:r w:rsidRPr="00156237">
              <w:rPr>
                <w:b/>
                <w:sz w:val="22"/>
                <w:szCs w:val="22"/>
              </w:rPr>
              <w:t>Phone</w:t>
            </w:r>
          </w:p>
        </w:tc>
        <w:tc>
          <w:tcPr>
            <w:tcW w:w="7067" w:type="dxa"/>
            <w:gridSpan w:val="2"/>
            <w:shd w:val="clear" w:color="auto" w:fill="EAF1DD" w:themeFill="accent3" w:themeFillTint="33"/>
            <w:vAlign w:val="center"/>
          </w:tcPr>
          <w:p w14:paraId="6779C1B8" w14:textId="77777777" w:rsidR="006529D6" w:rsidRPr="00156237" w:rsidRDefault="006529D6" w:rsidP="006916E9">
            <w:pPr>
              <w:spacing w:before="0"/>
              <w:rPr>
                <w:sz w:val="22"/>
                <w:szCs w:val="22"/>
              </w:rPr>
            </w:pPr>
          </w:p>
        </w:tc>
      </w:tr>
      <w:tr w:rsidR="006529D6" w:rsidRPr="00156237" w14:paraId="3B6E312E" w14:textId="77777777" w:rsidTr="00562DAD">
        <w:trPr>
          <w:trHeight w:val="340"/>
        </w:trPr>
        <w:tc>
          <w:tcPr>
            <w:tcW w:w="2283" w:type="dxa"/>
            <w:gridSpan w:val="2"/>
            <w:shd w:val="clear" w:color="auto" w:fill="auto"/>
            <w:vAlign w:val="center"/>
          </w:tcPr>
          <w:p w14:paraId="510C3DE8" w14:textId="16745DB1" w:rsidR="006529D6" w:rsidRPr="00156237" w:rsidRDefault="006529D6" w:rsidP="006916E9">
            <w:pPr>
              <w:spacing w:before="0"/>
              <w:rPr>
                <w:b/>
                <w:sz w:val="22"/>
                <w:szCs w:val="22"/>
              </w:rPr>
            </w:pPr>
            <w:r w:rsidRPr="00156237">
              <w:rPr>
                <w:b/>
                <w:sz w:val="22"/>
                <w:szCs w:val="22"/>
              </w:rPr>
              <w:t>Email</w:t>
            </w:r>
          </w:p>
        </w:tc>
        <w:tc>
          <w:tcPr>
            <w:tcW w:w="7067" w:type="dxa"/>
            <w:gridSpan w:val="2"/>
            <w:shd w:val="clear" w:color="auto" w:fill="EAF1DD" w:themeFill="accent3" w:themeFillTint="33"/>
            <w:vAlign w:val="center"/>
          </w:tcPr>
          <w:p w14:paraId="00EA6696" w14:textId="77777777" w:rsidR="006529D6" w:rsidRPr="00156237" w:rsidRDefault="006529D6" w:rsidP="006916E9">
            <w:pPr>
              <w:spacing w:before="0"/>
              <w:rPr>
                <w:sz w:val="22"/>
                <w:szCs w:val="22"/>
              </w:rPr>
            </w:pPr>
          </w:p>
        </w:tc>
      </w:tr>
      <w:tr w:rsidR="00B84B05" w:rsidRPr="00156237" w14:paraId="1699F391" w14:textId="77777777" w:rsidTr="00B84B05">
        <w:trPr>
          <w:trHeight w:val="340"/>
        </w:trPr>
        <w:tc>
          <w:tcPr>
            <w:tcW w:w="2283" w:type="dxa"/>
            <w:gridSpan w:val="2"/>
            <w:shd w:val="clear" w:color="auto" w:fill="auto"/>
            <w:vAlign w:val="center"/>
          </w:tcPr>
          <w:p w14:paraId="41C7F1E7" w14:textId="47BFE816" w:rsidR="00B84B05" w:rsidRPr="00156237" w:rsidRDefault="00B84B05" w:rsidP="006916E9">
            <w:pPr>
              <w:spacing w:before="0"/>
              <w:rPr>
                <w:b/>
                <w:sz w:val="22"/>
                <w:szCs w:val="22"/>
              </w:rPr>
            </w:pPr>
            <w:r>
              <w:rPr>
                <w:b/>
                <w:sz w:val="22"/>
                <w:szCs w:val="22"/>
              </w:rPr>
              <w:t>Graduate Student</w:t>
            </w:r>
          </w:p>
        </w:tc>
        <w:tc>
          <w:tcPr>
            <w:tcW w:w="3523" w:type="dxa"/>
            <w:shd w:val="clear" w:color="auto" w:fill="EAF1DD" w:themeFill="accent3" w:themeFillTint="33"/>
            <w:vAlign w:val="center"/>
          </w:tcPr>
          <w:p w14:paraId="697B175B" w14:textId="50B2E942" w:rsidR="00B84B05" w:rsidRPr="00156237" w:rsidRDefault="006F7CAD" w:rsidP="006916E9">
            <w:pPr>
              <w:spacing w:before="0"/>
              <w:rPr>
                <w:sz w:val="22"/>
                <w:szCs w:val="22"/>
              </w:rPr>
            </w:pPr>
            <w:sdt>
              <w:sdtPr>
                <w:id w:val="-450471328"/>
                <w14:checkbox>
                  <w14:checked w14:val="0"/>
                  <w14:checkedState w14:val="2612" w14:font="MS Gothic"/>
                  <w14:uncheckedState w14:val="2610" w14:font="MS Gothic"/>
                </w14:checkbox>
              </w:sdtPr>
              <w:sdtEndPr/>
              <w:sdtContent>
                <w:r w:rsidR="00B84B05">
                  <w:rPr>
                    <w:rFonts w:ascii="MS Gothic" w:eastAsia="MS Gothic" w:hAnsi="MS Gothic" w:hint="eastAsia"/>
                  </w:rPr>
                  <w:t>☐</w:t>
                </w:r>
              </w:sdtContent>
            </w:sdt>
            <w:r w:rsidR="00B84B05">
              <w:rPr>
                <w:sz w:val="22"/>
                <w:szCs w:val="22"/>
              </w:rPr>
              <w:t xml:space="preserve"> Yes     </w:t>
            </w:r>
            <w:r w:rsidR="00B84B05">
              <w:t xml:space="preserve"> </w:t>
            </w:r>
          </w:p>
        </w:tc>
        <w:tc>
          <w:tcPr>
            <w:tcW w:w="3544" w:type="dxa"/>
            <w:shd w:val="clear" w:color="auto" w:fill="EAF1DD" w:themeFill="accent3" w:themeFillTint="33"/>
            <w:vAlign w:val="center"/>
          </w:tcPr>
          <w:p w14:paraId="2E97F4E0" w14:textId="7AAB7372" w:rsidR="00B84B05" w:rsidRPr="00156237" w:rsidRDefault="006F7CAD" w:rsidP="006916E9">
            <w:pPr>
              <w:spacing w:before="0"/>
              <w:rPr>
                <w:sz w:val="22"/>
                <w:szCs w:val="22"/>
              </w:rPr>
            </w:pPr>
            <w:sdt>
              <w:sdtPr>
                <w:id w:val="1152174984"/>
                <w14:checkbox>
                  <w14:checked w14:val="0"/>
                  <w14:checkedState w14:val="2612" w14:font="MS Gothic"/>
                  <w14:uncheckedState w14:val="2610" w14:font="MS Gothic"/>
                </w14:checkbox>
              </w:sdtPr>
              <w:sdtEndPr/>
              <w:sdtContent>
                <w:r w:rsidR="00B84B05">
                  <w:rPr>
                    <w:rFonts w:ascii="MS Gothic" w:eastAsia="MS Gothic" w:hAnsi="MS Gothic" w:hint="eastAsia"/>
                  </w:rPr>
                  <w:t>☐</w:t>
                </w:r>
              </w:sdtContent>
            </w:sdt>
            <w:r w:rsidR="00B84B05">
              <w:t xml:space="preserve"> No</w:t>
            </w:r>
          </w:p>
        </w:tc>
      </w:tr>
      <w:tr w:rsidR="003A4231" w:rsidRPr="00156237" w14:paraId="339BC8EB" w14:textId="77777777" w:rsidTr="00562DAD">
        <w:trPr>
          <w:trHeight w:val="340"/>
        </w:trPr>
        <w:tc>
          <w:tcPr>
            <w:tcW w:w="2262" w:type="dxa"/>
            <w:vAlign w:val="center"/>
          </w:tcPr>
          <w:p w14:paraId="49779D82" w14:textId="11C31694" w:rsidR="003A4231" w:rsidRPr="00562DAD" w:rsidRDefault="00562DAD" w:rsidP="006916E9">
            <w:pPr>
              <w:spacing w:before="0"/>
              <w:rPr>
                <w:b/>
                <w:sz w:val="22"/>
                <w:szCs w:val="22"/>
              </w:rPr>
            </w:pPr>
            <w:r>
              <w:rPr>
                <w:b/>
                <w:sz w:val="22"/>
                <w:szCs w:val="22"/>
              </w:rPr>
              <w:t>Presentation Type</w:t>
            </w:r>
          </w:p>
        </w:tc>
        <w:tc>
          <w:tcPr>
            <w:tcW w:w="3544" w:type="dxa"/>
            <w:gridSpan w:val="2"/>
            <w:shd w:val="clear" w:color="auto" w:fill="EAF1DD" w:themeFill="accent3" w:themeFillTint="33"/>
            <w:vAlign w:val="center"/>
          </w:tcPr>
          <w:p w14:paraId="0CE25DB2" w14:textId="4413BBDC" w:rsidR="003A4231" w:rsidRPr="00156237" w:rsidRDefault="006F7CAD" w:rsidP="006916E9">
            <w:pPr>
              <w:spacing w:before="0"/>
              <w:rPr>
                <w:i/>
                <w:sz w:val="22"/>
                <w:szCs w:val="22"/>
              </w:rPr>
            </w:pPr>
            <w:sdt>
              <w:sdtPr>
                <w:id w:val="-174032619"/>
                <w14:checkbox>
                  <w14:checked w14:val="0"/>
                  <w14:checkedState w14:val="2612" w14:font="MS Gothic"/>
                  <w14:uncheckedState w14:val="2610" w14:font="MS Gothic"/>
                </w14:checkbox>
              </w:sdtPr>
              <w:sdtEndPr/>
              <w:sdtContent>
                <w:r w:rsidR="00562DAD">
                  <w:rPr>
                    <w:rFonts w:ascii="MS Gothic" w:eastAsia="MS Gothic" w:hAnsi="MS Gothic" w:hint="eastAsia"/>
                  </w:rPr>
                  <w:t>☐</w:t>
                </w:r>
              </w:sdtContent>
            </w:sdt>
            <w:r w:rsidR="00562DAD">
              <w:t xml:space="preserve"> </w:t>
            </w:r>
            <w:r w:rsidR="00562DAD">
              <w:rPr>
                <w:sz w:val="22"/>
                <w:szCs w:val="22"/>
              </w:rPr>
              <w:t>Oral Presentation</w:t>
            </w:r>
          </w:p>
        </w:tc>
        <w:tc>
          <w:tcPr>
            <w:tcW w:w="3544" w:type="dxa"/>
            <w:shd w:val="clear" w:color="auto" w:fill="EAF1DD" w:themeFill="accent3" w:themeFillTint="33"/>
            <w:vAlign w:val="center"/>
          </w:tcPr>
          <w:p w14:paraId="6331247E" w14:textId="373B3C54" w:rsidR="003A4231" w:rsidRPr="00156237" w:rsidRDefault="006F7CAD" w:rsidP="006916E9">
            <w:pPr>
              <w:spacing w:before="0"/>
              <w:rPr>
                <w:i/>
                <w:sz w:val="22"/>
                <w:szCs w:val="22"/>
              </w:rPr>
            </w:pPr>
            <w:sdt>
              <w:sdtPr>
                <w:id w:val="133292834"/>
                <w14:checkbox>
                  <w14:checked w14:val="0"/>
                  <w14:checkedState w14:val="2612" w14:font="MS Gothic"/>
                  <w14:uncheckedState w14:val="2610" w14:font="MS Gothic"/>
                </w14:checkbox>
              </w:sdtPr>
              <w:sdtEndPr/>
              <w:sdtContent>
                <w:r w:rsidR="00562DAD">
                  <w:rPr>
                    <w:rFonts w:ascii="MS Gothic" w:eastAsia="MS Gothic" w:hAnsi="MS Gothic" w:hint="eastAsia"/>
                  </w:rPr>
                  <w:t>☐</w:t>
                </w:r>
              </w:sdtContent>
            </w:sdt>
            <w:r w:rsidR="00562DAD">
              <w:t xml:space="preserve"> Poster</w:t>
            </w:r>
            <w:r w:rsidR="00562DAD">
              <w:rPr>
                <w:sz w:val="22"/>
                <w:szCs w:val="22"/>
              </w:rPr>
              <w:t xml:space="preserve"> Presentation</w:t>
            </w:r>
          </w:p>
        </w:tc>
      </w:tr>
      <w:tr w:rsidR="00562DAD" w:rsidRPr="00156237" w14:paraId="5CAF3FE9" w14:textId="77777777" w:rsidTr="00562DAD">
        <w:trPr>
          <w:trHeight w:val="1020"/>
        </w:trPr>
        <w:tc>
          <w:tcPr>
            <w:tcW w:w="2262" w:type="dxa"/>
          </w:tcPr>
          <w:p w14:paraId="5E931814" w14:textId="06F9E912" w:rsidR="00562DAD" w:rsidRPr="00562DAD" w:rsidRDefault="00562DAD" w:rsidP="00562DAD">
            <w:pPr>
              <w:spacing w:before="0"/>
              <w:rPr>
                <w:b/>
                <w:sz w:val="22"/>
                <w:szCs w:val="22"/>
              </w:rPr>
            </w:pPr>
            <w:r w:rsidRPr="00562DAD">
              <w:rPr>
                <w:b/>
                <w:sz w:val="22"/>
                <w:szCs w:val="22"/>
              </w:rPr>
              <w:t>Presentation Title</w:t>
            </w:r>
          </w:p>
        </w:tc>
        <w:tc>
          <w:tcPr>
            <w:tcW w:w="7088" w:type="dxa"/>
            <w:gridSpan w:val="3"/>
            <w:shd w:val="clear" w:color="auto" w:fill="EAF1DD" w:themeFill="accent3" w:themeFillTint="33"/>
          </w:tcPr>
          <w:p w14:paraId="110CD322" w14:textId="4D29E7C5" w:rsidR="00562DAD" w:rsidRPr="00156237" w:rsidRDefault="00562DAD" w:rsidP="00562DAD">
            <w:pPr>
              <w:spacing w:before="0"/>
              <w:rPr>
                <w:sz w:val="22"/>
                <w:szCs w:val="22"/>
              </w:rPr>
            </w:pPr>
          </w:p>
        </w:tc>
      </w:tr>
    </w:tbl>
    <w:p w14:paraId="2C9725BB" w14:textId="043BB92A" w:rsidR="00562DAD" w:rsidRDefault="00562DAD" w:rsidP="00156237">
      <w:pPr>
        <w:spacing w:before="0"/>
        <w:rPr>
          <w:i/>
          <w:sz w:val="18"/>
        </w:rPr>
      </w:pPr>
      <w:r w:rsidRPr="00562DAD">
        <w:rPr>
          <w:i/>
          <w:sz w:val="18"/>
        </w:rPr>
        <w:t>Please note that we will be using email as the primary means of contact.</w:t>
      </w:r>
      <w:r>
        <w:rPr>
          <w:i/>
          <w:sz w:val="18"/>
        </w:rPr>
        <w:t xml:space="preserve"> </w:t>
      </w:r>
      <w:r w:rsidR="002B08F7">
        <w:rPr>
          <w:i/>
          <w:sz w:val="18"/>
        </w:rPr>
        <w:t xml:space="preserve">Pre-recorded </w:t>
      </w:r>
      <w:r w:rsidR="0000563B">
        <w:rPr>
          <w:i/>
          <w:sz w:val="18"/>
        </w:rPr>
        <w:t xml:space="preserve">oral and </w:t>
      </w:r>
      <w:r w:rsidR="002B08F7">
        <w:rPr>
          <w:i/>
          <w:sz w:val="18"/>
        </w:rPr>
        <w:t>poster presentations must be submitted by January 31</w:t>
      </w:r>
      <w:r w:rsidR="002B08F7" w:rsidRPr="002B08F7">
        <w:rPr>
          <w:i/>
          <w:sz w:val="18"/>
          <w:vertAlign w:val="superscript"/>
        </w:rPr>
        <w:t>st</w:t>
      </w:r>
      <w:r w:rsidR="002B08F7">
        <w:rPr>
          <w:i/>
          <w:sz w:val="18"/>
        </w:rPr>
        <w:t>, 2021.</w:t>
      </w:r>
    </w:p>
    <w:p w14:paraId="1D4B3CAE" w14:textId="77777777" w:rsidR="007E5ABD" w:rsidRPr="00BA3A5B" w:rsidRDefault="007E5ABD" w:rsidP="00156237">
      <w:pPr>
        <w:spacing w:before="0"/>
        <w:rPr>
          <w:sz w:val="22"/>
        </w:rPr>
      </w:pPr>
    </w:p>
    <w:p w14:paraId="20704B03" w14:textId="1E1965DA" w:rsidR="002F7809" w:rsidRDefault="00156237" w:rsidP="00562DAD">
      <w:pPr>
        <w:spacing w:before="0"/>
        <w:rPr>
          <w:sz w:val="22"/>
        </w:rPr>
      </w:pPr>
      <w:r w:rsidRPr="00BA3A5B">
        <w:rPr>
          <w:sz w:val="22"/>
        </w:rPr>
        <w:t xml:space="preserve">Please </w:t>
      </w:r>
      <w:r w:rsidR="00BA3A5B" w:rsidRPr="00BA3A5B">
        <w:rPr>
          <w:sz w:val="22"/>
        </w:rPr>
        <w:t xml:space="preserve">send </w:t>
      </w:r>
      <w:r w:rsidR="00562DAD">
        <w:rPr>
          <w:sz w:val="22"/>
        </w:rPr>
        <w:t>the above information and abstract as a .doc or .docx file to:</w:t>
      </w:r>
      <w:r w:rsidRPr="00BA3A5B">
        <w:rPr>
          <w:sz w:val="22"/>
        </w:rPr>
        <w:t xml:space="preserve"> </w:t>
      </w:r>
      <w:hyperlink r:id="rId10" w:history="1">
        <w:r w:rsidR="00562DAD" w:rsidRPr="00174BB4">
          <w:rPr>
            <w:rStyle w:val="Hyperlink"/>
            <w:sz w:val="22"/>
          </w:rPr>
          <w:t>msss@umanitoba.ca</w:t>
        </w:r>
      </w:hyperlink>
      <w:r w:rsidR="00562DAD">
        <w:rPr>
          <w:sz w:val="22"/>
        </w:rPr>
        <w:t>.</w:t>
      </w:r>
      <w:r w:rsidR="002F7809">
        <w:rPr>
          <w:sz w:val="22"/>
        </w:rPr>
        <w:br w:type="page"/>
      </w:r>
    </w:p>
    <w:p w14:paraId="6F6B9EE1" w14:textId="77777777" w:rsidR="001946C2" w:rsidRDefault="001946C2" w:rsidP="002F7809">
      <w:pPr>
        <w:ind w:left="709" w:hanging="709"/>
        <w:jc w:val="center"/>
        <w:rPr>
          <w:b/>
          <w:sz w:val="28"/>
          <w:u w:val="single"/>
          <w:lang w:val="en-CA"/>
        </w:rPr>
      </w:pPr>
    </w:p>
    <w:p w14:paraId="5C4D7949" w14:textId="4313F35A" w:rsidR="002F7809" w:rsidRPr="003C6C00" w:rsidRDefault="002F7809" w:rsidP="002F7809">
      <w:pPr>
        <w:ind w:left="709" w:hanging="709"/>
        <w:jc w:val="center"/>
        <w:rPr>
          <w:b/>
          <w:sz w:val="28"/>
          <w:u w:val="single"/>
          <w:lang w:val="en-CA"/>
        </w:rPr>
      </w:pPr>
      <w:r w:rsidRPr="003C6C00">
        <w:rPr>
          <w:b/>
          <w:sz w:val="28"/>
          <w:u w:val="single"/>
          <w:lang w:val="en-CA"/>
        </w:rPr>
        <w:t>SAMPLE ABSTRACT</w:t>
      </w:r>
    </w:p>
    <w:p w14:paraId="2332CD39" w14:textId="77777777" w:rsidR="002F7809" w:rsidRPr="003C6C00" w:rsidRDefault="002F7809" w:rsidP="002F7809">
      <w:pPr>
        <w:ind w:left="709" w:hanging="709"/>
        <w:jc w:val="center"/>
        <w:rPr>
          <w:lang w:val="en-CA"/>
        </w:rPr>
      </w:pPr>
    </w:p>
    <w:p w14:paraId="6EF7C62A" w14:textId="77777777" w:rsidR="002F7809" w:rsidRPr="00351CFC" w:rsidRDefault="002F7809" w:rsidP="001946C2">
      <w:pPr>
        <w:spacing w:before="0" w:after="240"/>
        <w:ind w:left="709" w:hanging="709"/>
        <w:jc w:val="center"/>
        <w:rPr>
          <w:b/>
        </w:rPr>
      </w:pPr>
      <w:r w:rsidRPr="008244B4">
        <w:rPr>
          <w:b/>
          <w:sz w:val="28"/>
        </w:rPr>
        <w:t>Nitrogen Uptake by Barley Grown in Chernozemic Soils Amended with Anaerobically Digested Manure</w:t>
      </w:r>
    </w:p>
    <w:p w14:paraId="327A3DE2" w14:textId="77777777" w:rsidR="002F7809" w:rsidRPr="001946C2" w:rsidRDefault="002F7809" w:rsidP="001946C2">
      <w:pPr>
        <w:spacing w:before="0" w:after="240"/>
        <w:ind w:left="706" w:hanging="706"/>
        <w:jc w:val="center"/>
        <w:rPr>
          <w:sz w:val="22"/>
          <w:szCs w:val="22"/>
          <w:vertAlign w:val="superscript"/>
        </w:rPr>
      </w:pPr>
      <w:r w:rsidRPr="001946C2">
        <w:rPr>
          <w:sz w:val="22"/>
          <w:szCs w:val="22"/>
        </w:rPr>
        <w:t>Waraidzo Chiyoka</w:t>
      </w:r>
      <w:r w:rsidRPr="001946C2">
        <w:rPr>
          <w:sz w:val="22"/>
          <w:szCs w:val="22"/>
          <w:vertAlign w:val="superscript"/>
        </w:rPr>
        <w:t>1, 2</w:t>
      </w:r>
      <w:r w:rsidRPr="001946C2">
        <w:rPr>
          <w:sz w:val="22"/>
          <w:szCs w:val="22"/>
        </w:rPr>
        <w:t>*, Francis Zvomuya</w:t>
      </w:r>
      <w:r w:rsidRPr="001946C2">
        <w:rPr>
          <w:sz w:val="22"/>
          <w:szCs w:val="22"/>
          <w:vertAlign w:val="superscript"/>
        </w:rPr>
        <w:t>1</w:t>
      </w:r>
      <w:r w:rsidRPr="001946C2">
        <w:rPr>
          <w:sz w:val="22"/>
          <w:szCs w:val="22"/>
        </w:rPr>
        <w:t xml:space="preserve"> and Xiying Hao</w:t>
      </w:r>
      <w:r w:rsidRPr="001946C2">
        <w:rPr>
          <w:sz w:val="22"/>
          <w:szCs w:val="22"/>
          <w:vertAlign w:val="superscript"/>
        </w:rPr>
        <w:t>2</w:t>
      </w:r>
    </w:p>
    <w:p w14:paraId="16A4CE10" w14:textId="77777777" w:rsidR="002F7809" w:rsidRPr="001946C2" w:rsidRDefault="002F7809" w:rsidP="001946C2">
      <w:pPr>
        <w:pStyle w:val="List"/>
        <w:spacing w:after="240" w:line="276" w:lineRule="auto"/>
        <w:ind w:left="90" w:hanging="90"/>
        <w:jc w:val="center"/>
        <w:rPr>
          <w:i/>
          <w:sz w:val="22"/>
          <w:szCs w:val="22"/>
        </w:rPr>
      </w:pPr>
      <w:r w:rsidRPr="001946C2">
        <w:rPr>
          <w:i/>
          <w:sz w:val="22"/>
          <w:szCs w:val="22"/>
          <w:vertAlign w:val="superscript"/>
        </w:rPr>
        <w:t>1</w:t>
      </w:r>
      <w:r w:rsidRPr="001946C2">
        <w:rPr>
          <w:i/>
          <w:sz w:val="22"/>
          <w:szCs w:val="22"/>
        </w:rPr>
        <w:t>Department of Soil Science, University of Manitoba, Winnipeg, Manitoba, Canada.</w:t>
      </w:r>
    </w:p>
    <w:p w14:paraId="4B81EFD0" w14:textId="77777777" w:rsidR="002F7809" w:rsidRPr="001946C2" w:rsidRDefault="002F7809" w:rsidP="001946C2">
      <w:pPr>
        <w:pStyle w:val="List"/>
        <w:spacing w:after="240" w:line="276" w:lineRule="auto"/>
        <w:ind w:left="90" w:hanging="90"/>
        <w:jc w:val="center"/>
        <w:rPr>
          <w:sz w:val="22"/>
          <w:szCs w:val="22"/>
        </w:rPr>
      </w:pPr>
      <w:r w:rsidRPr="001946C2">
        <w:rPr>
          <w:i/>
          <w:sz w:val="22"/>
          <w:szCs w:val="22"/>
          <w:vertAlign w:val="superscript"/>
        </w:rPr>
        <w:t>2</w:t>
      </w:r>
      <w:r w:rsidRPr="001946C2">
        <w:rPr>
          <w:i/>
          <w:sz w:val="22"/>
          <w:szCs w:val="22"/>
        </w:rPr>
        <w:t>Agriculture and Agri-Food Canada, Lethbridge Research Centre, 5403 1</w:t>
      </w:r>
      <w:r w:rsidRPr="001946C2">
        <w:rPr>
          <w:i/>
          <w:sz w:val="22"/>
          <w:szCs w:val="22"/>
          <w:vertAlign w:val="superscript"/>
        </w:rPr>
        <w:t>st</w:t>
      </w:r>
      <w:r w:rsidRPr="001946C2">
        <w:rPr>
          <w:i/>
          <w:sz w:val="22"/>
          <w:szCs w:val="22"/>
        </w:rPr>
        <w:t xml:space="preserve"> Ave. S., Lethbridge, Alberta, Canada</w:t>
      </w:r>
    </w:p>
    <w:p w14:paraId="0AA5F537" w14:textId="77777777" w:rsidR="002F7809" w:rsidRDefault="002F7809" w:rsidP="001946C2">
      <w:pPr>
        <w:pStyle w:val="Default"/>
        <w:spacing w:after="240" w:line="276" w:lineRule="auto"/>
        <w:jc w:val="both"/>
        <w:rPr>
          <w:color w:val="auto"/>
        </w:rPr>
      </w:pPr>
      <w:r w:rsidRPr="001946C2">
        <w:rPr>
          <w:rFonts w:ascii="Times New Roman" w:hAnsi="Times New Roman"/>
          <w:sz w:val="22"/>
          <w:szCs w:val="22"/>
        </w:rPr>
        <w:t>Anaerobically digested manure (ADM) is a nutrient rich substrate co-generated during biogas production from anaerobic digestion of livestock manure. Currently, the separated solid fraction of ADM (SS) is commonly applied to cropland at rates equivalent to those for raw manure. We hypothesize that biophysicochemical changes occurring during anaerobic digestion may result in a digested product with a different N supplying power. We tested this using five, 6-wk cycles of forage barley (</w:t>
      </w:r>
      <w:r w:rsidRPr="001946C2">
        <w:rPr>
          <w:rFonts w:ascii="Times New Roman" w:hAnsi="Times New Roman"/>
          <w:i/>
          <w:sz w:val="22"/>
          <w:szCs w:val="22"/>
        </w:rPr>
        <w:t>Hordeum Vulgare L.</w:t>
      </w:r>
      <w:r w:rsidRPr="001946C2">
        <w:rPr>
          <w:rFonts w:ascii="Times New Roman" w:hAnsi="Times New Roman"/>
          <w:sz w:val="22"/>
          <w:szCs w:val="22"/>
        </w:rPr>
        <w:t>) grown in a Dark Brown and a Black Chernozem amended with raw beef cattle (</w:t>
      </w:r>
      <w:r w:rsidRPr="001946C2">
        <w:rPr>
          <w:rFonts w:ascii="Times New Roman" w:hAnsi="Times New Roman"/>
          <w:i/>
          <w:sz w:val="22"/>
          <w:szCs w:val="22"/>
        </w:rPr>
        <w:t>Bos taurus</w:t>
      </w:r>
      <w:r w:rsidRPr="001946C2">
        <w:rPr>
          <w:rFonts w:ascii="Times New Roman" w:hAnsi="Times New Roman"/>
          <w:sz w:val="22"/>
          <w:szCs w:val="22"/>
        </w:rPr>
        <w:t>) feedlot manure, SS, pelletized SS (PSS) and synthetic fertilizer (urea + monoammonium phosphate, UMP). Amendments were applied at rates calculated to supply 400 and 800 mg total N kg</w:t>
      </w:r>
      <w:r w:rsidRPr="001946C2">
        <w:rPr>
          <w:rFonts w:ascii="Times New Roman" w:hAnsi="Times New Roman"/>
          <w:sz w:val="22"/>
          <w:szCs w:val="22"/>
          <w:vertAlign w:val="superscript"/>
        </w:rPr>
        <w:t>-1</w:t>
      </w:r>
      <w:r w:rsidRPr="001946C2">
        <w:rPr>
          <w:rFonts w:ascii="Times New Roman" w:hAnsi="Times New Roman"/>
          <w:sz w:val="22"/>
          <w:szCs w:val="22"/>
        </w:rPr>
        <w:t xml:space="preserve"> soil, with a control included for comparison. At each harvest, plant roots and shoots were harvested separately and analyzed for total N. Amendment-derived N content of total biomass was highest for UMP and manure, and lowest for PSS at both rates. The difference between manure and SS was higher at the higher amendment rate, while both PSS rates depressed N uptake relative to non-amended soils. Amendment-derived N also increased with increasing rate for all amendments except PSS. We conclude that anaerobic digestion does not alter N availability and uptake from beef cattle manure while pelletization of the solid fraction of digested manure can cause N immobilization and depress plant N uptake.</w:t>
      </w:r>
    </w:p>
    <w:p w14:paraId="417B7799" w14:textId="77777777" w:rsidR="00156237" w:rsidRPr="00BA3A5B" w:rsidRDefault="00156237" w:rsidP="001946C2">
      <w:pPr>
        <w:spacing w:before="0" w:after="240"/>
        <w:rPr>
          <w:sz w:val="22"/>
        </w:rPr>
      </w:pPr>
    </w:p>
    <w:sectPr w:rsidR="00156237" w:rsidRPr="00BA3A5B" w:rsidSect="001112CC">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8DF05" w14:textId="77777777" w:rsidR="006F7CAD" w:rsidRDefault="006F7CAD">
      <w:pPr>
        <w:spacing w:before="0" w:line="240" w:lineRule="auto"/>
      </w:pPr>
      <w:r>
        <w:separator/>
      </w:r>
    </w:p>
  </w:endnote>
  <w:endnote w:type="continuationSeparator" w:id="0">
    <w:p w14:paraId="7689C6A2" w14:textId="77777777" w:rsidR="006F7CAD" w:rsidRDefault="006F7CA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FDE48" w14:textId="77777777" w:rsidR="006F7CAD" w:rsidRDefault="006F7CAD">
      <w:pPr>
        <w:spacing w:before="0" w:line="240" w:lineRule="auto"/>
      </w:pPr>
      <w:r>
        <w:separator/>
      </w:r>
    </w:p>
  </w:footnote>
  <w:footnote w:type="continuationSeparator" w:id="0">
    <w:p w14:paraId="350E3A51" w14:textId="77777777" w:rsidR="006F7CAD" w:rsidRDefault="006F7CA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37D6"/>
    <w:multiLevelType w:val="hybridMultilevel"/>
    <w:tmpl w:val="AA145E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9772AC"/>
    <w:multiLevelType w:val="hybridMultilevel"/>
    <w:tmpl w:val="3DE843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236BC4"/>
    <w:multiLevelType w:val="hybridMultilevel"/>
    <w:tmpl w:val="15C0AC8C"/>
    <w:lvl w:ilvl="0" w:tplc="7200F49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880FC7"/>
    <w:multiLevelType w:val="hybridMultilevel"/>
    <w:tmpl w:val="D1345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890E0C"/>
    <w:multiLevelType w:val="hybridMultilevel"/>
    <w:tmpl w:val="8C5C1A6E"/>
    <w:lvl w:ilvl="0" w:tplc="7200F49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790D5B"/>
    <w:multiLevelType w:val="hybridMultilevel"/>
    <w:tmpl w:val="10526134"/>
    <w:lvl w:ilvl="0" w:tplc="7200F49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7AA773D"/>
    <w:multiLevelType w:val="hybridMultilevel"/>
    <w:tmpl w:val="81E46CA0"/>
    <w:lvl w:ilvl="0" w:tplc="7200F49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63"/>
    <w:rsid w:val="00004C84"/>
    <w:rsid w:val="0000563B"/>
    <w:rsid w:val="000B736D"/>
    <w:rsid w:val="000E072E"/>
    <w:rsid w:val="001112CC"/>
    <w:rsid w:val="00146845"/>
    <w:rsid w:val="00156237"/>
    <w:rsid w:val="001603DF"/>
    <w:rsid w:val="001946C2"/>
    <w:rsid w:val="001A25AA"/>
    <w:rsid w:val="001C3C01"/>
    <w:rsid w:val="00262D13"/>
    <w:rsid w:val="002B08F7"/>
    <w:rsid w:val="002B45E2"/>
    <w:rsid w:val="002F7809"/>
    <w:rsid w:val="003008F7"/>
    <w:rsid w:val="00312172"/>
    <w:rsid w:val="0032456C"/>
    <w:rsid w:val="00347E99"/>
    <w:rsid w:val="00393BCB"/>
    <w:rsid w:val="003A0211"/>
    <w:rsid w:val="003A4231"/>
    <w:rsid w:val="003A549F"/>
    <w:rsid w:val="003C491F"/>
    <w:rsid w:val="003E53C3"/>
    <w:rsid w:val="00400640"/>
    <w:rsid w:val="00437092"/>
    <w:rsid w:val="00456AE8"/>
    <w:rsid w:val="00480F00"/>
    <w:rsid w:val="004A1DB0"/>
    <w:rsid w:val="004C04DA"/>
    <w:rsid w:val="004C0F14"/>
    <w:rsid w:val="00504C7D"/>
    <w:rsid w:val="0053056D"/>
    <w:rsid w:val="00562237"/>
    <w:rsid w:val="00562DAD"/>
    <w:rsid w:val="00563964"/>
    <w:rsid w:val="00572CD6"/>
    <w:rsid w:val="00576B29"/>
    <w:rsid w:val="005B33A9"/>
    <w:rsid w:val="00615D93"/>
    <w:rsid w:val="0062356A"/>
    <w:rsid w:val="006529D6"/>
    <w:rsid w:val="00666404"/>
    <w:rsid w:val="00673A46"/>
    <w:rsid w:val="00680FB5"/>
    <w:rsid w:val="006916E9"/>
    <w:rsid w:val="006C592C"/>
    <w:rsid w:val="006D0A6B"/>
    <w:rsid w:val="006F2B28"/>
    <w:rsid w:val="006F7CAD"/>
    <w:rsid w:val="007048ED"/>
    <w:rsid w:val="007B7B78"/>
    <w:rsid w:val="007E5ABD"/>
    <w:rsid w:val="00807436"/>
    <w:rsid w:val="008160AC"/>
    <w:rsid w:val="008335B4"/>
    <w:rsid w:val="00854374"/>
    <w:rsid w:val="008603CB"/>
    <w:rsid w:val="00867663"/>
    <w:rsid w:val="008B096D"/>
    <w:rsid w:val="008E5BBC"/>
    <w:rsid w:val="008E665C"/>
    <w:rsid w:val="009102A9"/>
    <w:rsid w:val="009605D1"/>
    <w:rsid w:val="0097617B"/>
    <w:rsid w:val="00984309"/>
    <w:rsid w:val="00993085"/>
    <w:rsid w:val="009A72DB"/>
    <w:rsid w:val="009C4094"/>
    <w:rsid w:val="00A215E2"/>
    <w:rsid w:val="00A24F3C"/>
    <w:rsid w:val="00A63AFB"/>
    <w:rsid w:val="00A95B2F"/>
    <w:rsid w:val="00A96B98"/>
    <w:rsid w:val="00B366B9"/>
    <w:rsid w:val="00B84B05"/>
    <w:rsid w:val="00BA3A5B"/>
    <w:rsid w:val="00BA514C"/>
    <w:rsid w:val="00BC2FFB"/>
    <w:rsid w:val="00BC64AF"/>
    <w:rsid w:val="00BD346D"/>
    <w:rsid w:val="00C03DE1"/>
    <w:rsid w:val="00C06DF5"/>
    <w:rsid w:val="00C145EE"/>
    <w:rsid w:val="00C5422B"/>
    <w:rsid w:val="00C61C7D"/>
    <w:rsid w:val="00C704EF"/>
    <w:rsid w:val="00D2626D"/>
    <w:rsid w:val="00D53839"/>
    <w:rsid w:val="00D5786D"/>
    <w:rsid w:val="00DB10CB"/>
    <w:rsid w:val="00DB4470"/>
    <w:rsid w:val="00E438D3"/>
    <w:rsid w:val="00E5518C"/>
    <w:rsid w:val="00EC4D81"/>
    <w:rsid w:val="00EE4EC5"/>
    <w:rsid w:val="00EF6A8C"/>
    <w:rsid w:val="00F61B5E"/>
    <w:rsid w:val="00FC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3E91D0"/>
  <w15:docId w15:val="{EA750D0B-F84E-49DE-BD17-A277837E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right" w:pos="9360"/>
      </w:tabs>
      <w:spacing w:before="180" w:after="0"/>
    </w:pPr>
    <w:rPr>
      <w:kern w:val="21"/>
      <w:sz w:val="21"/>
      <w:szCs w:val="21"/>
      <w14:ligatures w14:val="standard"/>
    </w:rPr>
  </w:style>
  <w:style w:type="paragraph" w:styleId="Heading1">
    <w:name w:val="heading 1"/>
    <w:basedOn w:val="Normal"/>
    <w:next w:val="Normal"/>
    <w:qFormat/>
    <w:pPr>
      <w:keepNext/>
      <w:keepLines/>
      <w:spacing w:before="120" w:after="40" w:line="240" w:lineRule="auto"/>
      <w:outlineLvl w:val="0"/>
    </w:pPr>
    <w:rPr>
      <w:rFonts w:asciiTheme="majorHAnsi" w:eastAsiaTheme="majorEastAsia" w:hAnsiTheme="majorHAnsi" w:cstheme="majorBidi"/>
      <w:color w:val="4F81BD" w:themeColor="accent1"/>
      <w:sz w:val="36"/>
      <w:szCs w:val="36"/>
    </w:rPr>
  </w:style>
  <w:style w:type="paragraph" w:styleId="Heading2">
    <w:name w:val="heading 2"/>
    <w:basedOn w:val="Normal"/>
    <w:next w:val="Normal"/>
    <w:unhideWhenUsed/>
    <w:qFormat/>
    <w:pPr>
      <w:keepNext/>
      <w:keepLines/>
      <w:spacing w:before="120" w:line="240" w:lineRule="auto"/>
      <w:outlineLvl w:val="1"/>
    </w:pPr>
    <w:rPr>
      <w:rFonts w:asciiTheme="majorHAnsi" w:eastAsiaTheme="majorEastAsia" w:hAnsiTheme="majorHAnsi" w:cstheme="majorBidi"/>
      <w:color w:val="C0504D" w:themeColor="accent2"/>
      <w:sz w:val="32"/>
      <w:szCs w:val="32"/>
    </w:rPr>
  </w:style>
  <w:style w:type="paragraph" w:styleId="Heading3">
    <w:name w:val="heading 3"/>
    <w:basedOn w:val="Normal"/>
    <w:next w:val="Normal"/>
    <w:unhideWhenUsed/>
    <w:qFormat/>
    <w:pPr>
      <w:keepNext/>
      <w:keepLines/>
      <w:spacing w:before="240" w:after="120" w:line="240" w:lineRule="auto"/>
      <w:outlineLvl w:val="2"/>
    </w:pPr>
    <w:rPr>
      <w:rFonts w:asciiTheme="majorHAnsi" w:eastAsiaTheme="majorEastAsia" w:hAnsiTheme="majorHAnsi" w:cstheme="majorBidi"/>
      <w:color w:val="9BBB59" w:themeColor="accent3"/>
      <w:sz w:val="28"/>
      <w:szCs w:val="28"/>
    </w:rPr>
  </w:style>
  <w:style w:type="paragraph" w:styleId="Heading4">
    <w:name w:val="heading 4"/>
    <w:basedOn w:val="Normal"/>
    <w:next w:val="Normal"/>
    <w:unhideWhenUsed/>
    <w:qFormat/>
    <w:pPr>
      <w:spacing w:before="100" w:line="240" w:lineRule="auto"/>
      <w:outlineLvl w:val="3"/>
    </w:pPr>
    <w:rPr>
      <w:rFonts w:asciiTheme="majorHAnsi" w:eastAsiaTheme="majorEastAsia" w:hAnsiTheme="majorHAnsi" w:cstheme="majorBidi"/>
      <w:color w:val="8064A2"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qFormat/>
    <w:pPr>
      <w:spacing w:line="204" w:lineRule="auto"/>
      <w:contextualSpacing/>
      <w:jc w:val="right"/>
    </w:pPr>
    <w:rPr>
      <w:rFonts w:asciiTheme="majorHAnsi" w:eastAsiaTheme="majorEastAsia" w:hAnsiTheme="majorHAnsi" w:cstheme="majorBidi"/>
      <w:color w:val="1F497D" w:themeColor="text2"/>
      <w:spacing w:val="-15"/>
      <w:sz w:val="72"/>
      <w:szCs w:val="72"/>
    </w:rPr>
  </w:style>
  <w:style w:type="table" w:styleId="TableGrid">
    <w:name w:val="Table Grid"/>
    <w:basedOn w:val="TableNormal"/>
    <w:uiPriority w:val="39"/>
    <w:pPr>
      <w:spacing w:after="0" w:line="240" w:lineRule="auto"/>
    </w:pPr>
    <w:rPr>
      <w:kern w:val="21"/>
      <w:sz w:val="21"/>
      <w:szCs w:val="21"/>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s>
      <w:spacing w:before="0" w:line="240" w:lineRule="auto"/>
    </w:pPr>
  </w:style>
  <w:style w:type="character" w:customStyle="1" w:styleId="HeaderChar">
    <w:name w:val="Header Char"/>
    <w:basedOn w:val="DefaultParagraphFont"/>
    <w:link w:val="Header"/>
    <w:uiPriority w:val="99"/>
    <w:rPr>
      <w:rFonts w:asciiTheme="minorHAnsi" w:eastAsiaTheme="minorEastAsia" w:hAnsiTheme="minorHAnsi" w:cstheme="minorBidi"/>
      <w:kern w:val="21"/>
      <w:sz w:val="21"/>
      <w:szCs w:val="21"/>
      <w14:ligatures w14:val="standard"/>
    </w:rPr>
  </w:style>
  <w:style w:type="paragraph" w:styleId="Footer">
    <w:name w:val="footer"/>
    <w:basedOn w:val="Normal"/>
    <w:link w:val="FooterChar"/>
    <w:uiPriority w:val="99"/>
    <w:unhideWhenUsed/>
    <w:pPr>
      <w:tabs>
        <w:tab w:val="center" w:pos="4680"/>
      </w:tabs>
      <w:spacing w:before="0" w:line="240" w:lineRule="auto"/>
    </w:pPr>
  </w:style>
  <w:style w:type="character" w:customStyle="1" w:styleId="FooterChar">
    <w:name w:val="Footer Char"/>
    <w:basedOn w:val="DefaultParagraphFont"/>
    <w:link w:val="Footer"/>
    <w:uiPriority w:val="99"/>
    <w:rPr>
      <w:rFonts w:asciiTheme="minorHAnsi" w:eastAsiaTheme="minorEastAsia" w:hAnsiTheme="minorHAnsi" w:cstheme="minorBidi"/>
      <w:kern w:val="21"/>
      <w:sz w:val="21"/>
      <w:szCs w:val="21"/>
      <w14:ligatures w14:val="standard"/>
    </w:rPr>
  </w:style>
  <w:style w:type="paragraph" w:styleId="ListParagraph">
    <w:name w:val="List Paragraph"/>
    <w:basedOn w:val="Normal"/>
    <w:uiPriority w:val="34"/>
    <w:unhideWhenUsed/>
    <w:qFormat/>
    <w:rsid w:val="00EE4EC5"/>
    <w:pPr>
      <w:ind w:left="720"/>
      <w:contextualSpacing/>
    </w:pPr>
  </w:style>
  <w:style w:type="paragraph" w:styleId="BalloonText">
    <w:name w:val="Balloon Text"/>
    <w:basedOn w:val="Normal"/>
    <w:link w:val="BalloonTextChar"/>
    <w:uiPriority w:val="99"/>
    <w:semiHidden/>
    <w:unhideWhenUsed/>
    <w:rsid w:val="00615D9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D93"/>
    <w:rPr>
      <w:rFonts w:ascii="Segoe UI" w:hAnsi="Segoe UI" w:cs="Segoe UI"/>
      <w:kern w:val="21"/>
      <w:sz w:val="18"/>
      <w:szCs w:val="18"/>
      <w14:ligatures w14:val="standard"/>
    </w:rPr>
  </w:style>
  <w:style w:type="character" w:styleId="Hyperlink">
    <w:name w:val="Hyperlink"/>
    <w:basedOn w:val="DefaultParagraphFont"/>
    <w:uiPriority w:val="99"/>
    <w:unhideWhenUsed/>
    <w:rsid w:val="008160AC"/>
    <w:rPr>
      <w:color w:val="0000FF"/>
      <w:u w:val="single"/>
    </w:rPr>
  </w:style>
  <w:style w:type="character" w:styleId="FollowedHyperlink">
    <w:name w:val="FollowedHyperlink"/>
    <w:basedOn w:val="DefaultParagraphFont"/>
    <w:uiPriority w:val="99"/>
    <w:semiHidden/>
    <w:unhideWhenUsed/>
    <w:rsid w:val="00A96B98"/>
    <w:rPr>
      <w:color w:val="800080" w:themeColor="followedHyperlink"/>
      <w:u w:val="single"/>
    </w:rPr>
  </w:style>
  <w:style w:type="character" w:customStyle="1" w:styleId="UnresolvedMention">
    <w:name w:val="Unresolved Mention"/>
    <w:basedOn w:val="DefaultParagraphFont"/>
    <w:uiPriority w:val="99"/>
    <w:semiHidden/>
    <w:unhideWhenUsed/>
    <w:rsid w:val="00BA3A5B"/>
    <w:rPr>
      <w:color w:val="808080"/>
      <w:shd w:val="clear" w:color="auto" w:fill="E6E6E6"/>
    </w:rPr>
  </w:style>
  <w:style w:type="paragraph" w:customStyle="1" w:styleId="Default">
    <w:name w:val="Default"/>
    <w:rsid w:val="002F7809"/>
    <w:pPr>
      <w:widowControl w:val="0"/>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
    <w:name w:val="List"/>
    <w:basedOn w:val="Normal"/>
    <w:uiPriority w:val="99"/>
    <w:rsid w:val="002F7809"/>
    <w:pPr>
      <w:tabs>
        <w:tab w:val="clear" w:pos="9360"/>
      </w:tabs>
      <w:spacing w:before="0" w:line="240" w:lineRule="auto"/>
      <w:ind w:left="360" w:hanging="360"/>
      <w:contextualSpacing/>
    </w:pPr>
    <w:rPr>
      <w:rFonts w:ascii="Times New Roman" w:eastAsia="Times New Roman" w:hAnsi="Times New Roman" w:cs="Times New Roman"/>
      <w:kern w:val="0"/>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379342">
      <w:bodyDiv w:val="1"/>
      <w:marLeft w:val="0"/>
      <w:marRight w:val="0"/>
      <w:marTop w:val="0"/>
      <w:marBottom w:val="0"/>
      <w:divBdr>
        <w:top w:val="none" w:sz="0" w:space="0" w:color="auto"/>
        <w:left w:val="none" w:sz="0" w:space="0" w:color="auto"/>
        <w:bottom w:val="none" w:sz="0" w:space="0" w:color="auto"/>
        <w:right w:val="none" w:sz="0" w:space="0" w:color="auto"/>
      </w:divBdr>
      <w:divsChild>
        <w:div w:id="617223034">
          <w:marLeft w:val="0"/>
          <w:marRight w:val="0"/>
          <w:marTop w:val="0"/>
          <w:marBottom w:val="0"/>
          <w:divBdr>
            <w:top w:val="none" w:sz="0" w:space="0" w:color="auto"/>
            <w:left w:val="none" w:sz="0" w:space="0" w:color="auto"/>
            <w:bottom w:val="none" w:sz="0" w:space="0" w:color="auto"/>
            <w:right w:val="none" w:sz="0" w:space="0" w:color="auto"/>
          </w:divBdr>
          <w:divsChild>
            <w:div w:id="1426070501">
              <w:marLeft w:val="0"/>
              <w:marRight w:val="0"/>
              <w:marTop w:val="0"/>
              <w:marBottom w:val="0"/>
              <w:divBdr>
                <w:top w:val="none" w:sz="0" w:space="0" w:color="auto"/>
                <w:left w:val="none" w:sz="0" w:space="0" w:color="auto"/>
                <w:bottom w:val="none" w:sz="0" w:space="0" w:color="auto"/>
                <w:right w:val="none" w:sz="0" w:space="0" w:color="auto"/>
              </w:divBdr>
              <w:divsChild>
                <w:div w:id="7877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sss@umanitoba.ca"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yssa.grenkow\AppData\Roaming\Microsoft\Templates\Donation%20pledge%20form.dotx" TargetMode="External"/></Relationships>
</file>

<file path=word/theme/theme1.xml><?xml version="1.0" encoding="utf-8"?>
<a:theme xmlns:a="http://schemas.openxmlformats.org/drawingml/2006/main" name="Donation pledge form">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FDBF-499A-48B0-8E21-E72EB27ECEED}">
  <ds:schemaRefs>
    <ds:schemaRef ds:uri="http://schemas.microsoft.com/sharepoint/v3/contenttype/forms"/>
  </ds:schemaRefs>
</ds:datastoreItem>
</file>

<file path=customXml/itemProps2.xml><?xml version="1.0" encoding="utf-8"?>
<ds:datastoreItem xmlns:ds="http://schemas.openxmlformats.org/officeDocument/2006/customXml" ds:itemID="{C5D513E8-6638-4D4A-93DE-D2478F65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Donation pledge form</Template>
  <TotalTime>12</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MSSS AGM Registration 2019</vt:lpstr>
    </vt:vector>
  </TitlesOfParts>
  <Company>Manitoba Soil Science Society</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MSSS AGM Registration 2019</dc:title>
  <dc:creator>Laryssa Grenkow</dc:creator>
  <cp:lastModifiedBy>Westphal, Megan (AGR)</cp:lastModifiedBy>
  <cp:revision>9</cp:revision>
  <cp:lastPrinted>2018-11-19T19:22:00Z</cp:lastPrinted>
  <dcterms:created xsi:type="dcterms:W3CDTF">2020-11-27T22:32:00Z</dcterms:created>
  <dcterms:modified xsi:type="dcterms:W3CDTF">2020-12-03T15:58:00Z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TC034630599991</vt:lpwstr>
  </property>
</Properties>
</file>